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653"/>
        <w:gridCol w:w="4367"/>
      </w:tblGrid>
      <w:tr w:rsidR="00F2540D" w:rsidRPr="005A133A" w:rsidTr="000C44BB">
        <w:tc>
          <w:tcPr>
            <w:tcW w:w="2518" w:type="dxa"/>
          </w:tcPr>
          <w:p w:rsidR="000C44BB" w:rsidRDefault="00F2540D" w:rsidP="000C44BB">
            <w:pPr>
              <w:spacing w:line="240" w:lineRule="auto"/>
              <w:ind w:right="-108" w:firstLine="0"/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</w:pPr>
            <w:r w:rsidRPr="000C44BB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  <w:t>Ответственный за</w:t>
            </w:r>
            <w:r w:rsidR="00C26B11" w:rsidRPr="000C44BB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26B11" w:rsidRPr="000C44BB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  <w:t>выпуск</w:t>
            </w:r>
            <w:proofErr w:type="gramStart"/>
            <w:r w:rsidRPr="000C44BB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  <w:t>,</w:t>
            </w:r>
            <w:r w:rsidR="000C44BB" w:rsidRPr="000C44BB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="000C44BB" w:rsidRPr="000C44BB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  <w:t>омпьютерный</w:t>
            </w:r>
            <w:proofErr w:type="spellEnd"/>
          </w:p>
          <w:p w:rsidR="00F2540D" w:rsidRPr="000C44BB" w:rsidRDefault="00F2540D" w:rsidP="000C44BB">
            <w:pPr>
              <w:spacing w:line="240" w:lineRule="auto"/>
              <w:ind w:right="-108" w:firstLine="0"/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</w:pPr>
            <w:r w:rsidRPr="000C44BB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  <w:t xml:space="preserve">набор, </w:t>
            </w:r>
            <w:r w:rsidR="00C26B11" w:rsidRPr="000C44BB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  <w:t>верстку и печать:</w:t>
            </w:r>
          </w:p>
          <w:p w:rsidR="00F2540D" w:rsidRPr="000C44BB" w:rsidRDefault="00F2540D" w:rsidP="00C26B11">
            <w:pPr>
              <w:spacing w:line="240" w:lineRule="auto"/>
              <w:ind w:firstLine="0"/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</w:tcPr>
          <w:p w:rsidR="00F2540D" w:rsidRPr="000C44BB" w:rsidRDefault="00C26B11" w:rsidP="00DB42B0">
            <w:pPr>
              <w:spacing w:line="240" w:lineRule="auto"/>
              <w:ind w:left="176" w:firstLine="176"/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C44BB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  <w:t>Г.И.Хабибуллина</w:t>
            </w:r>
            <w:proofErr w:type="spellEnd"/>
            <w:r w:rsidR="00F2540D" w:rsidRPr="000C44BB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DB42B0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  <w:t>старший методист, учитель русского языка и литературы , МАОУ «Школа-интернат №53» г</w:t>
            </w:r>
            <w:proofErr w:type="gramStart"/>
            <w:r w:rsidR="00DB42B0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  <w:t>.Н</w:t>
            </w:r>
            <w:proofErr w:type="gramEnd"/>
            <w:r w:rsidR="00DB42B0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ru-RU"/>
              </w:rPr>
              <w:t>овоуральск</w:t>
            </w:r>
            <w:bookmarkStart w:id="0" w:name="_GoBack"/>
            <w:bookmarkEnd w:id="0"/>
          </w:p>
        </w:tc>
      </w:tr>
    </w:tbl>
    <w:p w:rsidR="00F2540D" w:rsidRPr="005A133A" w:rsidRDefault="00F2540D" w:rsidP="00F2540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540D" w:rsidRPr="005A133A" w:rsidRDefault="00F2540D" w:rsidP="00F2540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540D" w:rsidRDefault="00F2540D" w:rsidP="00C26B11">
      <w:pPr>
        <w:spacing w:line="240" w:lineRule="auto"/>
        <w:ind w:firstLine="0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  <w:r w:rsidRPr="000C44BB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 xml:space="preserve">    </w:t>
      </w:r>
      <w:r w:rsidR="00C26B11" w:rsidRPr="000C44BB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 xml:space="preserve">Модели смешанного обучения в повышении </w:t>
      </w:r>
      <w:r w:rsidR="00C26B11" w:rsidRPr="000C44BB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br/>
        <w:t xml:space="preserve">уровня образовательных, </w:t>
      </w:r>
      <w:proofErr w:type="spellStart"/>
      <w:r w:rsidR="00C26B11" w:rsidRPr="000C44BB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метапредметны</w:t>
      </w:r>
      <w:r w:rsidR="00DB42B0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х</w:t>
      </w:r>
      <w:proofErr w:type="spellEnd"/>
      <w:r w:rsidR="00DB42B0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 xml:space="preserve"> и личностных результатов, 2021</w:t>
      </w:r>
      <w:r w:rsidR="00C26B11" w:rsidRPr="000C44BB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г.</w:t>
      </w:r>
      <w:r w:rsidR="00DB42B0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 xml:space="preserve"> </w:t>
      </w:r>
    </w:p>
    <w:p w:rsidR="00DB42B0" w:rsidRPr="000C44BB" w:rsidRDefault="00DB42B0" w:rsidP="00C26B11">
      <w:pPr>
        <w:spacing w:line="240" w:lineRule="auto"/>
        <w:ind w:firstLine="0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</w:p>
    <w:p w:rsidR="00DB42B0" w:rsidRPr="00DB42B0" w:rsidRDefault="00DB42B0" w:rsidP="00DB42B0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42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Ссылка на материалы семинара: </w:t>
      </w:r>
    </w:p>
    <w:p w:rsidR="00DB42B0" w:rsidRPr="00DB42B0" w:rsidRDefault="00DB42B0" w:rsidP="00DB42B0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5" w:history="1">
        <w:r w:rsidRPr="00DB42B0">
          <w:rPr>
            <w:rFonts w:ascii="Times New Roman" w:eastAsia="Times New Roman" w:hAnsi="Times New Roman" w:cs="Times New Roman"/>
            <w:b/>
            <w:color w:val="0000FF" w:themeColor="hyperlink"/>
            <w:sz w:val="28"/>
            <w:szCs w:val="28"/>
            <w:u w:val="single"/>
            <w:lang w:eastAsia="ru-RU"/>
          </w:rPr>
          <w:t>https://disk.yandex.ru/d/fLlDM4EX_K8H3A</w:t>
        </w:r>
      </w:hyperlink>
    </w:p>
    <w:p w:rsidR="00DB42B0" w:rsidRPr="00DB42B0" w:rsidRDefault="00DB42B0" w:rsidP="00DB42B0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0D" w:rsidRPr="005A133A" w:rsidRDefault="00F2540D" w:rsidP="00F2540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540D" w:rsidRPr="000C44BB" w:rsidRDefault="00F2540D" w:rsidP="00F2540D">
      <w:pPr>
        <w:spacing w:line="240" w:lineRule="auto"/>
        <w:ind w:firstLine="0"/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  <w:r w:rsidRPr="000C44BB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   Сборник содержит материалы по использованию технологии</w:t>
      </w:r>
      <w:r w:rsidR="00C26B11" w:rsidRPr="000C44BB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смешанного обучения </w:t>
      </w:r>
      <w:r w:rsidRPr="000C44BB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>для целенаправленного и методичного осуществления воспитания, развития и социализации личности учащихся</w:t>
      </w:r>
      <w:r w:rsidR="0039758C" w:rsidRPr="000C44BB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в условиях реализации ФГОС ООО</w:t>
      </w:r>
      <w:r w:rsidRPr="000C44BB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>.</w:t>
      </w:r>
    </w:p>
    <w:p w:rsidR="00F2540D" w:rsidRPr="000C44BB" w:rsidRDefault="00F2540D" w:rsidP="00F2540D">
      <w:pPr>
        <w:spacing w:line="240" w:lineRule="auto"/>
        <w:ind w:firstLine="0"/>
        <w:jc w:val="left"/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</w:p>
    <w:p w:rsidR="00F2540D" w:rsidRPr="000C44BB" w:rsidRDefault="00F2540D" w:rsidP="00F2540D">
      <w:pPr>
        <w:spacing w:line="240" w:lineRule="auto"/>
        <w:ind w:firstLine="0"/>
        <w:jc w:val="left"/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</w:p>
    <w:p w:rsidR="00F2540D" w:rsidRPr="000C44BB" w:rsidRDefault="00F2540D" w:rsidP="00F2540D">
      <w:pPr>
        <w:spacing w:line="240" w:lineRule="auto"/>
        <w:ind w:firstLine="0"/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  <w:r w:rsidRPr="000C44BB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   Предлагаемый материал адресован </w:t>
      </w:r>
      <w:r w:rsidR="0039758C" w:rsidRPr="000C44BB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методистам, </w:t>
      </w:r>
      <w:r w:rsidRPr="000C44BB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>учителям общеобразовательных учреждений и всем желающим индивидуально повысить эффективность и качество обучения за счет новых форм представления информации, ее восприятия, обсуждения, анализа и осмысления.</w:t>
      </w:r>
    </w:p>
    <w:p w:rsidR="00B82680" w:rsidRDefault="00DB42B0">
      <w:r>
        <w:rPr>
          <w:noProof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495.3pt;margin-top:110.2pt;width:255.55pt;height:215.6pt;z-index:251681280" fillcolor="white [3212]" strokecolor="white [3212]">
            <v:textbox style="mso-next-textbox:#_x0000_s1040">
              <w:txbxContent>
                <w:p w:rsidR="000C44BB" w:rsidRDefault="000C44BB" w:rsidP="000C44BB">
                  <w:pPr>
                    <w:ind w:hanging="142"/>
                  </w:pPr>
                  <w:r w:rsidRPr="000C44BB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3173730" cy="2189279"/>
                        <wp:effectExtent l="38100" t="38100" r="45720" b="39571"/>
                        <wp:docPr id="4" name="Рисунок 3" descr="C:\Users\Гузель\Desktop\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Содержимое 3" descr="C:\Users\Гузель\Desktop\2.png"/>
                                <pic:cNvPicPr>
                                  <a:picLocks noGrp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1344" cy="21876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2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alanced" dir="t">
                                    <a:rot lat="0" lon="0" rev="8700000"/>
                                  </a:lightRig>
                                </a:scene3d>
                                <a:sp3d>
                                  <a:bevelT w="190500" h="38100" prst="angle"/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C44BB">
                    <w:t xml:space="preserve"> </w:t>
                  </w:r>
                </w:p>
              </w:txbxContent>
            </v:textbox>
          </v:shape>
        </w:pict>
      </w:r>
      <w:r w:rsidR="001B0997">
        <w:rPr>
          <w:noProof/>
          <w:lang w:eastAsia="ru-RU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4711700</wp:posOffset>
            </wp:positionH>
            <wp:positionV relativeFrom="paragraph">
              <wp:posOffset>-934085</wp:posOffset>
            </wp:positionV>
            <wp:extent cx="5085715" cy="7095490"/>
            <wp:effectExtent l="19050" t="0" r="635" b="0"/>
            <wp:wrapThrough wrapText="bothSides">
              <wp:wrapPolygon edited="0">
                <wp:start x="-81" y="0"/>
                <wp:lineTo x="-81" y="21515"/>
                <wp:lineTo x="21603" y="21515"/>
                <wp:lineTo x="21603" y="0"/>
                <wp:lineTo x="-81" y="0"/>
              </wp:wrapPolygon>
            </wp:wrapThrough>
            <wp:docPr id="2" name="Рисунок 0" descr="Фестива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естиваль.jpg"/>
                    <pic:cNvPicPr/>
                  </pic:nvPicPr>
                  <pic:blipFill>
                    <a:blip r:embed="rId7" cstate="print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5715" cy="709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ect id="_x0000_s1032" style="position:absolute;left:0;text-align:left;margin-left:485.1pt;margin-top:325.8pt;width:265.75pt;height:97.9pt;z-index:251669504;mso-position-horizontal-relative:text;mso-position-vertical-relative:text" strokecolor="white [3212]">
            <v:textbox style="mso-next-textbox:#_x0000_s1032">
              <w:txbxContent>
                <w:p w:rsidR="000C44BB" w:rsidRPr="001B0997" w:rsidRDefault="000C44BB" w:rsidP="001B0997">
                  <w:pPr>
                    <w:spacing w:line="240" w:lineRule="auto"/>
                    <w:ind w:firstLine="0"/>
                    <w:jc w:val="center"/>
                    <w:rPr>
                      <w:rFonts w:asciiTheme="majorHAnsi" w:hAnsiTheme="majorHAnsi" w:cs="Times New Roman"/>
                      <w:b/>
                      <w:bCs/>
                      <w:color w:val="002060"/>
                      <w:sz w:val="28"/>
                      <w:szCs w:val="28"/>
                    </w:rPr>
                  </w:pPr>
                  <w:r w:rsidRPr="000C44BB">
                    <w:rPr>
                      <w:rFonts w:asciiTheme="majorHAnsi" w:hAnsiTheme="majorHAnsi" w:cs="Times New Roman"/>
                      <w:b/>
                      <w:bCs/>
                      <w:color w:val="002060"/>
                      <w:sz w:val="28"/>
                      <w:szCs w:val="28"/>
                    </w:rPr>
                    <w:t>Обучающий семинар</w:t>
                  </w:r>
                  <w:r w:rsidR="001B0997">
                    <w:rPr>
                      <w:rFonts w:asciiTheme="majorHAnsi" w:hAnsiTheme="majorHAnsi" w:cs="Times New Roman"/>
                      <w:b/>
                      <w:bCs/>
                      <w:color w:val="002060"/>
                      <w:sz w:val="28"/>
                      <w:szCs w:val="28"/>
                    </w:rPr>
                    <w:t xml:space="preserve"> </w:t>
                  </w:r>
                  <w:r w:rsidRPr="000C44BB">
                    <w:rPr>
                      <w:rFonts w:asciiTheme="majorHAnsi" w:hAnsiTheme="majorHAnsi" w:cs="Times New Roman"/>
                      <w:b/>
                      <w:bCs/>
                      <w:color w:val="002060"/>
                      <w:sz w:val="28"/>
                      <w:szCs w:val="28"/>
                    </w:rPr>
                    <w:t>для</w:t>
                  </w:r>
                  <w:r w:rsidR="001B0997" w:rsidRPr="001B0997">
                    <w:rPr>
                      <w:rFonts w:asciiTheme="majorHAnsi" w:hAnsiTheme="majorHAnsi" w:cs="Times New Roman"/>
                      <w:b/>
                      <w:bCs/>
                      <w:color w:val="002060"/>
                      <w:sz w:val="28"/>
                      <w:szCs w:val="28"/>
                    </w:rPr>
                    <w:t xml:space="preserve"> </w:t>
                  </w:r>
                  <w:r w:rsidR="001B0997" w:rsidRPr="000C44BB">
                    <w:rPr>
                      <w:rFonts w:asciiTheme="majorHAnsi" w:hAnsiTheme="majorHAnsi" w:cs="Times New Roman"/>
                      <w:b/>
                      <w:bCs/>
                      <w:color w:val="002060"/>
                      <w:sz w:val="28"/>
                      <w:szCs w:val="28"/>
                    </w:rPr>
                    <w:t>учителей</w:t>
                  </w:r>
                  <w:r w:rsidRPr="000C44BB">
                    <w:rPr>
                      <w:rFonts w:asciiTheme="majorHAnsi" w:hAnsiTheme="majorHAnsi" w:cs="Times New Roman"/>
                      <w:b/>
                      <w:bCs/>
                      <w:color w:val="002060"/>
                      <w:sz w:val="28"/>
                      <w:szCs w:val="28"/>
                    </w:rPr>
                    <w:t xml:space="preserve"> гуманитарно-филологического цикла</w:t>
                  </w:r>
                </w:p>
                <w:p w:rsidR="00F5205D" w:rsidRPr="006B0D02" w:rsidRDefault="00F5205D" w:rsidP="001B099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40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9" style="position:absolute;left:0;text-align:left;margin-left:501.7pt;margin-top:19.7pt;width:249.15pt;height:96.25pt;z-index:251665408;mso-position-horizontal-relative:text;mso-position-vertical-relative:text" stroked="f">
            <v:textbox style="mso-next-textbox:#_x0000_s1029">
              <w:txbxContent>
                <w:p w:rsidR="00513347" w:rsidRPr="001B0997" w:rsidRDefault="000C44BB" w:rsidP="001B0997">
                  <w:pPr>
                    <w:pStyle w:val="a5"/>
                    <w:ind w:firstLine="0"/>
                    <w:jc w:val="center"/>
                    <w:rPr>
                      <w:rFonts w:asciiTheme="majorHAnsi" w:hAnsiTheme="majorHAnsi"/>
                      <w:b/>
                      <w:color w:val="003300"/>
                      <w:sz w:val="28"/>
                      <w:szCs w:val="28"/>
                    </w:rPr>
                  </w:pPr>
                  <w:r w:rsidRPr="001B0997">
                    <w:rPr>
                      <w:rFonts w:asciiTheme="majorHAnsi" w:hAnsiTheme="majorHAnsi"/>
                      <w:b/>
                      <w:color w:val="003300"/>
                      <w:sz w:val="28"/>
                      <w:szCs w:val="28"/>
                    </w:rPr>
                    <w:t xml:space="preserve">Модели смешанного обучения </w:t>
                  </w:r>
                  <w:r w:rsidRPr="001B0997">
                    <w:rPr>
                      <w:rFonts w:asciiTheme="majorHAnsi" w:hAnsiTheme="majorHAnsi"/>
                      <w:b/>
                      <w:color w:val="003300"/>
                      <w:sz w:val="28"/>
                      <w:szCs w:val="28"/>
                    </w:rPr>
                    <w:br/>
                    <w:t xml:space="preserve">в повышении уровня образовательных, </w:t>
                  </w:r>
                  <w:proofErr w:type="spellStart"/>
                  <w:r w:rsidRPr="001B0997">
                    <w:rPr>
                      <w:rFonts w:asciiTheme="majorHAnsi" w:hAnsiTheme="majorHAnsi"/>
                      <w:b/>
                      <w:color w:val="003300"/>
                      <w:sz w:val="28"/>
                      <w:szCs w:val="28"/>
                    </w:rPr>
                    <w:t>метапредметных</w:t>
                  </w:r>
                  <w:proofErr w:type="spellEnd"/>
                  <w:r w:rsidRPr="001B0997">
                    <w:rPr>
                      <w:rFonts w:asciiTheme="majorHAnsi" w:hAnsiTheme="majorHAnsi"/>
                      <w:b/>
                      <w:color w:val="003300"/>
                      <w:sz w:val="28"/>
                      <w:szCs w:val="28"/>
                    </w:rPr>
                    <w:t xml:space="preserve"> и личностных результатов</w:t>
                  </w:r>
                </w:p>
              </w:txbxContent>
            </v:textbox>
          </v:rect>
        </w:pict>
      </w:r>
      <w:r w:rsidR="000C44BB" w:rsidRPr="000C44BB">
        <w:rPr>
          <w:noProof/>
          <w:lang w:eastAsia="ru-RU"/>
        </w:rPr>
        <w:t xml:space="preserve">  </w:t>
      </w:r>
      <w:r w:rsidR="001462C7">
        <w:rPr>
          <w:noProof/>
          <w:lang w:eastAsia="ru-RU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8036560</wp:posOffset>
            </wp:positionH>
            <wp:positionV relativeFrom="paragraph">
              <wp:posOffset>1674495</wp:posOffset>
            </wp:positionV>
            <wp:extent cx="1363980" cy="675640"/>
            <wp:effectExtent l="0" t="95250" r="0" b="67310"/>
            <wp:wrapThrough wrapText="bothSides">
              <wp:wrapPolygon edited="0">
                <wp:start x="603" y="-3045"/>
                <wp:lineTo x="0" y="18271"/>
                <wp:lineTo x="14782" y="23752"/>
                <wp:lineTo x="19006" y="23752"/>
                <wp:lineTo x="20212" y="23752"/>
                <wp:lineTo x="20514" y="23752"/>
                <wp:lineTo x="20816" y="18271"/>
                <wp:lineTo x="21117" y="3045"/>
                <wp:lineTo x="13877" y="-609"/>
                <wp:lineTo x="1810" y="-3045"/>
                <wp:lineTo x="603" y="-3045"/>
              </wp:wrapPolygon>
            </wp:wrapThrough>
            <wp:docPr id="21" name="Рисунок 21" descr="C:\Documents and Settings\Марченко\Рабочий стол\Светлана\КАРТИНКИ_разное\камертон\fgos.jpg тт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Марченко\Рабочий стол\Светлана\КАРТИНКИ_разное\камертон\fgos.jpg ттт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675640"/>
                    </a:xfrm>
                    <a:prstGeom prst="flowChartAlternateProcess">
                      <a:avLst/>
                    </a:prstGeom>
                    <a:noFill/>
                    <a:ln w="12700">
                      <a:solidFill>
                        <a:schemeClr val="accent4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  <a:scene3d>
                      <a:camera prst="isometricOffAxis2Left"/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38" type="#_x0000_t202" style="position:absolute;left:0;text-align:left;margin-left:485.95pt;margin-top:415.95pt;width:231.35pt;height:49.5pt;z-index:251675648;mso-position-horizontal-relative:text;mso-position-vertical-relative:text" strokecolor="#fabe00" strokeweight="2.25pt">
            <v:textbox style="mso-next-textbox:#_x0000_s1038">
              <w:txbxContent>
                <w:p w:rsidR="006C12C9" w:rsidRPr="001B0997" w:rsidRDefault="00F2540D" w:rsidP="00F2540D">
                  <w:pPr>
                    <w:spacing w:line="240" w:lineRule="auto"/>
                    <w:ind w:firstLine="0"/>
                    <w:jc w:val="center"/>
                    <w:rPr>
                      <w:rFonts w:asciiTheme="majorHAnsi" w:hAnsiTheme="majorHAnsi" w:cs="Times New Roman"/>
                      <w:b/>
                      <w:sz w:val="28"/>
                      <w:szCs w:val="28"/>
                    </w:rPr>
                  </w:pPr>
                  <w:r w:rsidRPr="001B0997">
                    <w:rPr>
                      <w:rFonts w:asciiTheme="majorHAnsi" w:hAnsiTheme="majorHAnsi" w:cs="Times New Roman"/>
                      <w:b/>
                      <w:sz w:val="28"/>
                      <w:szCs w:val="28"/>
                    </w:rPr>
                    <w:t xml:space="preserve">Материалы </w:t>
                  </w:r>
                  <w:r w:rsidR="000C44BB" w:rsidRPr="001B0997">
                    <w:rPr>
                      <w:rFonts w:asciiTheme="majorHAnsi" w:hAnsiTheme="majorHAnsi" w:cs="Times New Roman"/>
                      <w:b/>
                      <w:sz w:val="28"/>
                      <w:szCs w:val="28"/>
                    </w:rPr>
                    <w:t>обучающего семинара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202" style="position:absolute;left:0;text-align:left;margin-left:446.35pt;margin-top:-50.8pt;width:65.1pt;height:49.55pt;z-index:251674624;mso-position-horizontal-relative:text;mso-position-vertical-relative:text" strokecolor="white [3212]">
            <v:textbox style="mso-next-textbox:#_x0000_s1037">
              <w:txbxContent>
                <w:p w:rsidR="00F2540D" w:rsidRDefault="00F2540D" w:rsidP="00F2540D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D70B15" w:rsidRPr="00F2540D" w:rsidRDefault="00D70B15" w:rsidP="00F2540D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F2540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г. </w:t>
                  </w:r>
                  <w:proofErr w:type="spellStart"/>
                  <w:r w:rsidR="00F2540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Агидель</w:t>
                  </w:r>
                  <w:proofErr w:type="spellEnd"/>
                </w:p>
                <w:p w:rsidR="00D70B15" w:rsidRPr="00F2540D" w:rsidRDefault="00D70B15" w:rsidP="00F2540D">
                  <w:pPr>
                    <w:spacing w:line="240" w:lineRule="auto"/>
                    <w:ind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2540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201</w:t>
                  </w:r>
                  <w:r w:rsidR="00C26B1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left:0;text-align:left;margin-left:.3pt;margin-top:325.8pt;width:331.5pt;height:65.4pt;z-index:251668480;mso-position-horizontal-relative:text;mso-position-vertical-relative:text" stroked="f">
            <v:textbox style="mso-next-textbox:#_x0000_s1031">
              <w:txbxContent>
                <w:p w:rsidR="00F2540D" w:rsidRPr="001B0997" w:rsidRDefault="00F2540D" w:rsidP="00F2540D">
                  <w:pPr>
                    <w:spacing w:line="240" w:lineRule="auto"/>
                    <w:ind w:firstLine="0"/>
                    <w:jc w:val="center"/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eastAsia="ru-RU"/>
                    </w:rPr>
                  </w:pPr>
                  <w:r w:rsidRPr="001B0997"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eastAsia="ru-RU"/>
                    </w:rPr>
                    <w:t>Компьютерный набор, верстка и печать выполнены</w:t>
                  </w:r>
                </w:p>
                <w:p w:rsidR="00F2540D" w:rsidRPr="001B0997" w:rsidRDefault="00F2540D" w:rsidP="00F2540D">
                  <w:pPr>
                    <w:spacing w:line="240" w:lineRule="auto"/>
                    <w:ind w:firstLine="0"/>
                    <w:jc w:val="center"/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eastAsia="ru-RU"/>
                    </w:rPr>
                  </w:pPr>
                  <w:r w:rsidRPr="001B0997"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eastAsia="ru-RU"/>
                    </w:rPr>
                    <w:t>в  Информационно-методическом кабинете Отдела образования,</w:t>
                  </w:r>
                </w:p>
                <w:p w:rsidR="00F2540D" w:rsidRPr="001B0997" w:rsidRDefault="00F2540D" w:rsidP="00F2540D">
                  <w:pPr>
                    <w:spacing w:line="240" w:lineRule="auto"/>
                    <w:ind w:firstLine="0"/>
                    <w:jc w:val="center"/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eastAsia="ru-RU"/>
                    </w:rPr>
                  </w:pPr>
                  <w:r w:rsidRPr="001B0997"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eastAsia="ru-RU"/>
                    </w:rPr>
                    <w:t xml:space="preserve">452920 г. </w:t>
                  </w:r>
                  <w:proofErr w:type="spellStart"/>
                  <w:r w:rsidRPr="001B0997"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eastAsia="ru-RU"/>
                    </w:rPr>
                    <w:t>Агидель</w:t>
                  </w:r>
                  <w:proofErr w:type="spellEnd"/>
                  <w:r w:rsidRPr="001B0997"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eastAsia="ru-RU"/>
                    </w:rPr>
                    <w:t>, Первых строителей, 7 а</w:t>
                  </w:r>
                </w:p>
                <w:p w:rsidR="00F2540D" w:rsidRPr="00DB42B0" w:rsidRDefault="00F2540D" w:rsidP="00F2540D">
                  <w:pPr>
                    <w:spacing w:line="240" w:lineRule="auto"/>
                    <w:ind w:firstLine="0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ru-RU"/>
                    </w:rPr>
                  </w:pPr>
                  <w:r w:rsidRPr="001B0997"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eastAsia="ru-RU"/>
                    </w:rPr>
                    <w:t>тел</w:t>
                  </w:r>
                  <w:r w:rsidRPr="00DB42B0"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eastAsia="ru-RU"/>
                    </w:rPr>
                    <w:t xml:space="preserve">.: (34731) 27-5-60, 28-1-46  </w:t>
                  </w:r>
                  <w:r w:rsidRPr="001B0997"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US" w:eastAsia="ru-RU"/>
                    </w:rPr>
                    <w:t>e</w:t>
                  </w:r>
                  <w:r w:rsidRPr="00DB42B0"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eastAsia="ru-RU"/>
                    </w:rPr>
                    <w:t>-</w:t>
                  </w:r>
                  <w:r w:rsidRPr="001B0997"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US" w:eastAsia="ru-RU"/>
                    </w:rPr>
                    <w:t>mail</w:t>
                  </w:r>
                  <w:r w:rsidRPr="00DB42B0"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eastAsia="ru-RU"/>
                    </w:rPr>
                    <w:t xml:space="preserve">: </w:t>
                  </w:r>
                  <w:r w:rsidR="001B0997">
                    <w:rPr>
                      <w:rFonts w:asciiTheme="majorHAnsi" w:hAnsiTheme="majorHAnsi"/>
                      <w:color w:val="003366"/>
                      <w:sz w:val="21"/>
                      <w:szCs w:val="21"/>
                      <w:shd w:val="clear" w:color="auto" w:fill="FFFFFF"/>
                      <w:lang w:val="en-US"/>
                    </w:rPr>
                    <w:t>Habibullina</w:t>
                  </w:r>
                  <w:r w:rsidR="001B0997" w:rsidRPr="00DB42B0">
                    <w:rPr>
                      <w:rFonts w:asciiTheme="majorHAnsi" w:hAnsiTheme="majorHAnsi"/>
                      <w:color w:val="003366"/>
                      <w:sz w:val="21"/>
                      <w:szCs w:val="21"/>
                      <w:shd w:val="clear" w:color="auto" w:fill="FFFFFF"/>
                    </w:rPr>
                    <w:t>_</w:t>
                  </w:r>
                  <w:r w:rsidR="001B0997" w:rsidRPr="001B0997">
                    <w:rPr>
                      <w:rFonts w:asciiTheme="majorHAnsi" w:hAnsiTheme="majorHAnsi"/>
                      <w:color w:val="003366"/>
                      <w:sz w:val="21"/>
                      <w:szCs w:val="21"/>
                      <w:shd w:val="clear" w:color="auto" w:fill="FFFFFF"/>
                      <w:lang w:val="en-US"/>
                    </w:rPr>
                    <w:t>Guzalija</w:t>
                  </w:r>
                  <w:r w:rsidR="001B0997" w:rsidRPr="00DB42B0">
                    <w:rPr>
                      <w:rFonts w:asciiTheme="majorHAnsi" w:hAnsiTheme="majorHAnsi"/>
                      <w:color w:val="003366"/>
                      <w:sz w:val="21"/>
                      <w:szCs w:val="21"/>
                      <w:shd w:val="clear" w:color="auto" w:fill="FFFFFF"/>
                    </w:rPr>
                    <w:t>3@</w:t>
                  </w:r>
                  <w:r w:rsidR="001B0997" w:rsidRPr="001B0997">
                    <w:rPr>
                      <w:rFonts w:asciiTheme="majorHAnsi" w:hAnsiTheme="majorHAnsi"/>
                      <w:color w:val="003366"/>
                      <w:sz w:val="21"/>
                      <w:szCs w:val="21"/>
                      <w:shd w:val="clear" w:color="auto" w:fill="FFFFFF"/>
                      <w:lang w:val="en-US"/>
                    </w:rPr>
                    <w:t>mail</w:t>
                  </w:r>
                  <w:r w:rsidR="001B0997" w:rsidRPr="00DB42B0">
                    <w:rPr>
                      <w:rFonts w:asciiTheme="majorHAnsi" w:hAnsiTheme="majorHAnsi"/>
                      <w:color w:val="003366"/>
                      <w:sz w:val="21"/>
                      <w:szCs w:val="21"/>
                      <w:shd w:val="clear" w:color="auto" w:fill="FFFFFF"/>
                    </w:rPr>
                    <w:t>.</w:t>
                  </w:r>
                  <w:r w:rsidR="001B0997" w:rsidRPr="001B0997">
                    <w:rPr>
                      <w:rFonts w:asciiTheme="majorHAnsi" w:hAnsiTheme="majorHAnsi"/>
                      <w:color w:val="003366"/>
                      <w:sz w:val="21"/>
                      <w:szCs w:val="21"/>
                      <w:shd w:val="clear" w:color="auto" w:fill="FFFFFF"/>
                      <w:lang w:val="en-US"/>
                    </w:rPr>
                    <w:t>ru</w:t>
                  </w:r>
                </w:p>
                <w:p w:rsidR="006C12C9" w:rsidRPr="00DB42B0" w:rsidRDefault="006C12C9" w:rsidP="00F5205D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B1134E">
        <w:rPr>
          <w:noProof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5530215</wp:posOffset>
            </wp:positionH>
            <wp:positionV relativeFrom="paragraph">
              <wp:posOffset>4361180</wp:posOffset>
            </wp:positionV>
            <wp:extent cx="460375" cy="749300"/>
            <wp:effectExtent l="19050" t="0" r="0" b="0"/>
            <wp:wrapThrough wrapText="bothSides">
              <wp:wrapPolygon edited="0">
                <wp:start x="-894" y="0"/>
                <wp:lineTo x="-894" y="20868"/>
                <wp:lineTo x="21451" y="20868"/>
                <wp:lineTo x="21451" y="0"/>
                <wp:lineTo x="-894" y="0"/>
              </wp:wrapPolygon>
            </wp:wrapThrough>
            <wp:docPr id="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1134E">
        <w:rPr>
          <w:noProof/>
          <w:lang w:eastAsia="ru-RU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9083040</wp:posOffset>
            </wp:positionH>
            <wp:positionV relativeFrom="paragraph">
              <wp:posOffset>-585470</wp:posOffset>
            </wp:positionV>
            <wp:extent cx="460375" cy="749300"/>
            <wp:effectExtent l="19050" t="0" r="0" b="0"/>
            <wp:wrapThrough wrapText="bothSides">
              <wp:wrapPolygon edited="0">
                <wp:start x="-894" y="0"/>
                <wp:lineTo x="-894" y="20868"/>
                <wp:lineTo x="21451" y="20868"/>
                <wp:lineTo x="21451" y="0"/>
                <wp:lineTo x="-894" y="0"/>
              </wp:wrapPolygon>
            </wp:wrapThrough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ect id="_x0000_s1030" style="position:absolute;left:0;text-align:left;margin-left:-30.7pt;margin-top:-59.05pt;width:381.2pt;height:534.65pt;z-index:-251658241;mso-position-horizontal-relative:text;mso-position-vertical-relative:text" wrapcoords="-85 -61 -85 21600 21685 21600 21685 -61 -85 -61" strokecolor="#fabe00" strokeweight="2.25pt">
            <w10:wrap type="through"/>
          </v:rect>
        </w:pict>
      </w:r>
      <w:r>
        <w:rPr>
          <w:noProof/>
          <w:lang w:eastAsia="ru-RU"/>
        </w:rPr>
        <w:pict>
          <v:rect id="_x0000_s1036" style="position:absolute;left:0;text-align:left;margin-left:442.6pt;margin-top:-59.05pt;width:1in;height:1in;z-index:251673600;mso-position-horizontal-relative:text;mso-position-vertical-relative:text" strokecolor="#ffc000" strokeweight="2.25pt"/>
        </w:pict>
      </w:r>
      <w:r>
        <w:rPr>
          <w:noProof/>
          <w:lang w:eastAsia="ru-RU"/>
        </w:rPr>
        <w:pict>
          <v:rect id="_x0000_s1033" style="position:absolute;left:0;text-align:left;margin-left:466.15pt;margin-top:-50.8pt;width:37.8pt;height:35.4pt;z-index:251672576;mso-position-horizontal-relative:text;mso-position-vertical-relative:text" stroked="f">
            <v:textbox style="mso-next-textbox:#_x0000_s1033">
              <w:txbxContent>
                <w:p w:rsidR="00D70B15" w:rsidRDefault="00D70B15"/>
              </w:txbxContent>
            </v:textbox>
          </v:rect>
        </w:pict>
      </w:r>
      <w:r>
        <w:rPr>
          <w:noProof/>
          <w:lang w:eastAsia="ru-RU"/>
        </w:rPr>
        <w:pict>
          <v:rect id="_x0000_s1028" style="position:absolute;left:0;text-align:left;margin-left:525.2pt;margin-top:-97.9pt;width:205.4pt;height:31.85pt;z-index:251664384;mso-position-horizontal-relative:text;mso-position-vertical-relative:text" stroked="f"/>
        </w:pict>
      </w:r>
    </w:p>
    <w:sectPr w:rsidR="00B82680" w:rsidSect="003D348B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D348B"/>
    <w:rsid w:val="000B0B86"/>
    <w:rsid w:val="000C44BB"/>
    <w:rsid w:val="001211D0"/>
    <w:rsid w:val="001462C7"/>
    <w:rsid w:val="001B0997"/>
    <w:rsid w:val="0020308D"/>
    <w:rsid w:val="00240760"/>
    <w:rsid w:val="002B78D7"/>
    <w:rsid w:val="0033409B"/>
    <w:rsid w:val="0039758C"/>
    <w:rsid w:val="003D348B"/>
    <w:rsid w:val="00455FC0"/>
    <w:rsid w:val="004C08C7"/>
    <w:rsid w:val="004D1134"/>
    <w:rsid w:val="005057C0"/>
    <w:rsid w:val="00513347"/>
    <w:rsid w:val="00532DE2"/>
    <w:rsid w:val="00564E88"/>
    <w:rsid w:val="005A5782"/>
    <w:rsid w:val="00686ABA"/>
    <w:rsid w:val="006B0D02"/>
    <w:rsid w:val="006C12C9"/>
    <w:rsid w:val="006F5207"/>
    <w:rsid w:val="00710163"/>
    <w:rsid w:val="00731BCD"/>
    <w:rsid w:val="008D33D1"/>
    <w:rsid w:val="00905BB4"/>
    <w:rsid w:val="00920337"/>
    <w:rsid w:val="009247FE"/>
    <w:rsid w:val="00A445FD"/>
    <w:rsid w:val="00AC0111"/>
    <w:rsid w:val="00B1134E"/>
    <w:rsid w:val="00B66B85"/>
    <w:rsid w:val="00B82680"/>
    <w:rsid w:val="00C26B11"/>
    <w:rsid w:val="00D35E27"/>
    <w:rsid w:val="00D70B15"/>
    <w:rsid w:val="00DB42B0"/>
    <w:rsid w:val="00E83628"/>
    <w:rsid w:val="00F1219E"/>
    <w:rsid w:val="00F2540D"/>
    <w:rsid w:val="00F4605B"/>
    <w:rsid w:val="00F5205D"/>
    <w:rsid w:val="00F858D4"/>
    <w:rsid w:val="00F9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>
      <o:colormru v:ext="edit" colors="#fabe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4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48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20337"/>
    <w:pPr>
      <w:spacing w:line="240" w:lineRule="auto"/>
    </w:pPr>
  </w:style>
  <w:style w:type="character" w:styleId="a6">
    <w:name w:val="Hyperlink"/>
    <w:basedOn w:val="a0"/>
    <w:uiPriority w:val="99"/>
    <w:unhideWhenUsed/>
    <w:rsid w:val="002030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disk.yandex.ru/d/fLlDM4EX_K8H3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4</cp:revision>
  <cp:lastPrinted>2015-01-21T10:11:00Z</cp:lastPrinted>
  <dcterms:created xsi:type="dcterms:W3CDTF">2016-12-19T06:41:00Z</dcterms:created>
  <dcterms:modified xsi:type="dcterms:W3CDTF">2021-12-19T13:22:00Z</dcterms:modified>
</cp:coreProperties>
</file>